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904" w:firstLineChars="250"/>
        <w:jc w:val="both"/>
        <w:rPr>
          <w:rFonts w:hint="eastAsia" w:ascii="宋体" w:hAnsi="宋体" w:cs="宋体"/>
          <w:b/>
          <w:bCs/>
          <w:sz w:val="36"/>
          <w:szCs w:val="36"/>
        </w:rPr>
      </w:pPr>
    </w:p>
    <w:p>
      <w:pPr>
        <w:ind w:firstLine="904" w:firstLineChars="250"/>
        <w:jc w:val="center"/>
        <w:rPr>
          <w:rFonts w:hint="eastAsia" w:ascii="宋体" w:hAnsi="宋体" w:eastAsia="宋体" w:cs="宋体"/>
          <w:b/>
          <w:bCs/>
          <w:sz w:val="36"/>
          <w:szCs w:val="36"/>
          <w:lang w:val="en-US" w:eastAsia="zh-CN"/>
        </w:rPr>
      </w:pPr>
    </w:p>
    <w:p>
      <w:pPr>
        <w:ind w:firstLine="904" w:firstLineChars="250"/>
        <w:jc w:val="center"/>
        <w:rPr>
          <w:rFonts w:hint="eastAsia" w:ascii="宋体" w:hAnsi="宋体" w:eastAsia="宋体" w:cs="宋体"/>
          <w:b/>
          <w:bCs/>
          <w:sz w:val="36"/>
          <w:szCs w:val="36"/>
          <w:lang w:val="en-US" w:eastAsia="zh-CN"/>
        </w:rPr>
      </w:pPr>
    </w:p>
    <w:p>
      <w:pPr>
        <w:ind w:firstLine="700" w:firstLineChars="250"/>
        <w:jc w:val="center"/>
        <w:rPr>
          <w:rFonts w:hint="eastAsia" w:ascii="仿宋" w:hAnsi="仿宋" w:eastAsia="仿宋" w:cs="仿宋"/>
          <w:b w:val="0"/>
          <w:bCs w:val="0"/>
          <w:sz w:val="28"/>
          <w:szCs w:val="28"/>
          <w:lang w:val="en-US" w:eastAsia="zh-CN"/>
        </w:rPr>
      </w:pPr>
    </w:p>
    <w:p>
      <w:pPr>
        <w:ind w:firstLine="750" w:firstLineChars="250"/>
        <w:jc w:val="center"/>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校企（2023）资产3号</w:t>
      </w:r>
    </w:p>
    <w:p>
      <w:pPr>
        <w:jc w:val="both"/>
        <w:rPr>
          <w:rFonts w:hint="eastAsia" w:ascii="宋体" w:hAnsi="宋体" w:eastAsia="宋体" w:cs="宋体"/>
          <w:b/>
          <w:bCs/>
          <w:sz w:val="36"/>
          <w:szCs w:val="36"/>
          <w:lang w:val="en-US" w:eastAsia="zh-CN"/>
        </w:rPr>
      </w:pPr>
    </w:p>
    <w:p>
      <w:pPr>
        <w:ind w:firstLine="904" w:firstLineChars="250"/>
        <w:jc w:val="center"/>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关于印发《</w:t>
      </w:r>
      <w:r>
        <w:rPr>
          <w:rFonts w:hint="eastAsia" w:ascii="宋体" w:hAnsi="宋体" w:eastAsia="宋体" w:cs="宋体"/>
          <w:b/>
          <w:bCs/>
          <w:sz w:val="36"/>
          <w:szCs w:val="36"/>
        </w:rPr>
        <w:t>福建理工大学资产经营有限公司议事规则</w:t>
      </w:r>
      <w:r>
        <w:rPr>
          <w:rFonts w:hint="eastAsia" w:ascii="宋体" w:hAnsi="宋体" w:eastAsia="宋体" w:cs="宋体"/>
          <w:b/>
          <w:bCs/>
          <w:sz w:val="36"/>
          <w:szCs w:val="36"/>
          <w:lang w:val="en-US" w:eastAsia="zh-CN"/>
        </w:rPr>
        <w:t>》的通知</w:t>
      </w:r>
    </w:p>
    <w:p>
      <w:pPr>
        <w:ind w:firstLine="700" w:firstLineChars="250"/>
        <w:jc w:val="center"/>
        <w:rPr>
          <w:rFonts w:hint="eastAsia" w:ascii="宋体" w:hAnsi="宋体" w:cs="宋体"/>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ind w:firstLine="750" w:firstLineChars="25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各部门：</w:t>
      </w:r>
    </w:p>
    <w:p>
      <w:pPr>
        <w:keepNext w:val="0"/>
        <w:keepLines w:val="0"/>
        <w:pageBreakBefore w:val="0"/>
        <w:widowControl w:val="0"/>
        <w:kinsoku/>
        <w:wordWrap/>
        <w:overflowPunct/>
        <w:topLinePunct w:val="0"/>
        <w:autoSpaceDE/>
        <w:autoSpaceDN/>
        <w:bidi w:val="0"/>
        <w:adjustRightInd/>
        <w:snapToGrid/>
        <w:spacing w:line="480" w:lineRule="auto"/>
        <w:ind w:firstLine="1200" w:firstLineChars="400"/>
        <w:jc w:val="lef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w:t>
      </w:r>
      <w:r>
        <w:rPr>
          <w:rFonts w:hint="eastAsia" w:ascii="仿宋" w:hAnsi="仿宋" w:eastAsia="仿宋" w:cs="仿宋"/>
          <w:b w:val="0"/>
          <w:bCs w:val="0"/>
          <w:sz w:val="30"/>
          <w:szCs w:val="30"/>
        </w:rPr>
        <w:t>福建理工大学资产经营有限公司议事规则</w:t>
      </w:r>
      <w:r>
        <w:rPr>
          <w:rFonts w:hint="eastAsia" w:ascii="仿宋" w:hAnsi="仿宋" w:eastAsia="仿宋" w:cs="仿宋"/>
          <w:b w:val="0"/>
          <w:bCs w:val="0"/>
          <w:sz w:val="30"/>
          <w:szCs w:val="30"/>
          <w:lang w:val="en-US" w:eastAsia="zh-CN"/>
        </w:rPr>
        <w:t>》已经公司董事会审议通过，现印发给你们，请认真遵照执行。</w:t>
      </w:r>
    </w:p>
    <w:p>
      <w:pPr>
        <w:keepNext w:val="0"/>
        <w:keepLines w:val="0"/>
        <w:pageBreakBefore w:val="0"/>
        <w:widowControl w:val="0"/>
        <w:kinsoku/>
        <w:wordWrap/>
        <w:overflowPunct/>
        <w:topLinePunct w:val="0"/>
        <w:autoSpaceDE/>
        <w:autoSpaceDN/>
        <w:bidi w:val="0"/>
        <w:adjustRightInd/>
        <w:snapToGrid/>
        <w:spacing w:line="480" w:lineRule="auto"/>
        <w:ind w:firstLine="1800" w:firstLineChars="600"/>
        <w:jc w:val="right"/>
        <w:textAlignment w:val="auto"/>
        <w:rPr>
          <w:rFonts w:hint="eastAsia" w:ascii="仿宋" w:hAnsi="仿宋" w:eastAsia="仿宋" w:cs="仿宋"/>
          <w:b w:val="0"/>
          <w:bCs w:val="0"/>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ind w:firstLine="1800" w:firstLineChars="600"/>
        <w:jc w:val="right"/>
        <w:textAlignment w:val="auto"/>
        <w:rPr>
          <w:rFonts w:hint="eastAsia" w:ascii="仿宋" w:hAnsi="仿宋" w:eastAsia="仿宋" w:cs="仿宋"/>
          <w:b w:val="0"/>
          <w:bCs w:val="0"/>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ind w:firstLine="1800" w:firstLineChars="600"/>
        <w:jc w:val="right"/>
        <w:textAlignment w:val="auto"/>
        <w:rPr>
          <w:rFonts w:hint="eastAsia" w:ascii="仿宋" w:hAnsi="仿宋" w:eastAsia="仿宋" w:cs="仿宋"/>
          <w:b w:val="0"/>
          <w:bCs w:val="0"/>
          <w:sz w:val="30"/>
          <w:szCs w:val="30"/>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ind w:firstLine="1800" w:firstLineChars="600"/>
        <w:jc w:val="right"/>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福建理工大学资产经营有限公司</w:t>
      </w:r>
    </w:p>
    <w:p>
      <w:pPr>
        <w:keepNext w:val="0"/>
        <w:keepLines w:val="0"/>
        <w:pageBreakBefore w:val="0"/>
        <w:widowControl w:val="0"/>
        <w:kinsoku/>
        <w:wordWrap/>
        <w:overflowPunct/>
        <w:topLinePunct w:val="0"/>
        <w:autoSpaceDE/>
        <w:autoSpaceDN/>
        <w:bidi w:val="0"/>
        <w:adjustRightInd/>
        <w:snapToGrid/>
        <w:spacing w:line="480" w:lineRule="auto"/>
        <w:ind w:firstLine="1800" w:firstLineChars="600"/>
        <w:jc w:val="center"/>
        <w:textAlignment w:val="auto"/>
        <w:rPr>
          <w:rFonts w:hint="eastAsia" w:ascii="仿宋" w:hAnsi="仿宋" w:eastAsia="仿宋" w:cs="仿宋"/>
          <w:b w:val="0"/>
          <w:bCs w:val="0"/>
          <w:sz w:val="30"/>
          <w:szCs w:val="30"/>
          <w:lang w:val="en-US" w:eastAsia="zh-CN"/>
        </w:rPr>
      </w:pPr>
      <w:r>
        <w:rPr>
          <w:rFonts w:hint="eastAsia" w:ascii="仿宋" w:hAnsi="仿宋" w:eastAsia="仿宋" w:cs="仿宋"/>
          <w:b w:val="0"/>
          <w:bCs w:val="0"/>
          <w:sz w:val="30"/>
          <w:szCs w:val="30"/>
          <w:lang w:val="en-US" w:eastAsia="zh-CN"/>
        </w:rPr>
        <w:t xml:space="preserve">            2023年12月5日</w:t>
      </w:r>
    </w:p>
    <w:p>
      <w:pPr>
        <w:ind w:firstLine="700" w:firstLineChars="250"/>
        <w:jc w:val="center"/>
        <w:rPr>
          <w:rFonts w:hint="default" w:ascii="宋体" w:hAnsi="宋体" w:cs="宋体"/>
          <w:b w:val="0"/>
          <w:bCs w:val="0"/>
          <w:sz w:val="28"/>
          <w:szCs w:val="28"/>
          <w:lang w:val="en-US" w:eastAsia="zh-CN"/>
        </w:rPr>
      </w:pPr>
    </w:p>
    <w:p>
      <w:pPr>
        <w:ind w:firstLine="904" w:firstLineChars="250"/>
        <w:jc w:val="both"/>
        <w:rPr>
          <w:rFonts w:hint="eastAsia" w:ascii="宋体" w:hAnsi="宋体" w:cs="宋体"/>
          <w:b/>
          <w:bCs/>
          <w:sz w:val="36"/>
          <w:szCs w:val="36"/>
        </w:rPr>
      </w:pPr>
    </w:p>
    <w:p>
      <w:pPr>
        <w:ind w:firstLine="904" w:firstLineChars="250"/>
        <w:jc w:val="both"/>
        <w:rPr>
          <w:rFonts w:hint="eastAsia" w:ascii="宋体" w:hAnsi="宋体" w:cs="宋体"/>
          <w:b/>
          <w:bCs/>
          <w:sz w:val="36"/>
          <w:szCs w:val="36"/>
        </w:rPr>
      </w:pPr>
    </w:p>
    <w:p>
      <w:pPr>
        <w:ind w:firstLine="904" w:firstLineChars="250"/>
        <w:jc w:val="both"/>
        <w:rPr>
          <w:rFonts w:hint="eastAsia" w:ascii="宋体" w:hAnsi="宋体" w:cs="宋体"/>
          <w:b/>
          <w:bCs/>
          <w:sz w:val="36"/>
          <w:szCs w:val="36"/>
        </w:rPr>
      </w:pPr>
    </w:p>
    <w:p>
      <w:pPr>
        <w:ind w:firstLine="904" w:firstLineChars="250"/>
        <w:jc w:val="both"/>
        <w:rPr>
          <w:rFonts w:hint="eastAsia" w:ascii="宋体" w:hAnsi="宋体" w:cs="宋体"/>
          <w:b/>
          <w:bCs/>
          <w:sz w:val="36"/>
          <w:szCs w:val="36"/>
        </w:rPr>
      </w:pPr>
    </w:p>
    <w:p>
      <w:pPr>
        <w:ind w:firstLine="1084" w:firstLineChars="300"/>
        <w:jc w:val="both"/>
        <w:rPr>
          <w:rFonts w:ascii="宋体" w:hAnsi="宋体" w:cs="宋体"/>
          <w:b/>
          <w:bCs/>
          <w:sz w:val="36"/>
          <w:szCs w:val="36"/>
        </w:rPr>
      </w:pPr>
      <w:r>
        <w:rPr>
          <w:rFonts w:hint="eastAsia" w:ascii="宋体" w:hAnsi="宋体" w:cs="宋体"/>
          <w:b/>
          <w:bCs/>
          <w:sz w:val="36"/>
          <w:szCs w:val="36"/>
        </w:rPr>
        <w:t>福建理工大学资产经营有限公司议事规则</w:t>
      </w:r>
    </w:p>
    <w:p>
      <w:pPr>
        <w:rPr>
          <w:rFonts w:ascii="仿宋" w:hAnsi="仿宋" w:eastAsia="仿宋" w:cs="仿宋"/>
          <w:sz w:val="30"/>
          <w:szCs w:val="30"/>
        </w:rPr>
      </w:pPr>
    </w:p>
    <w:p>
      <w:pPr>
        <w:jc w:val="center"/>
        <w:rPr>
          <w:rFonts w:hint="eastAsia" w:ascii="仿宋" w:hAnsi="仿宋" w:eastAsia="仿宋" w:cs="仿宋"/>
          <w:sz w:val="30"/>
          <w:szCs w:val="30"/>
        </w:rPr>
      </w:pPr>
      <w:r>
        <w:rPr>
          <w:rFonts w:hint="eastAsia" w:ascii="仿宋" w:hAnsi="仿宋" w:eastAsia="仿宋" w:cs="仿宋"/>
          <w:b/>
          <w:bCs/>
          <w:sz w:val="30"/>
          <w:szCs w:val="30"/>
        </w:rPr>
        <w:t>第一章 总 则</w:t>
      </w:r>
    </w:p>
    <w:p>
      <w:pPr>
        <w:ind w:firstLine="602" w:firstLineChars="200"/>
        <w:rPr>
          <w:rFonts w:hint="eastAsia" w:ascii="仿宋" w:hAnsi="仿宋" w:eastAsia="仿宋" w:cs="仿宋"/>
          <w:sz w:val="30"/>
          <w:szCs w:val="30"/>
        </w:rPr>
      </w:pPr>
      <w:r>
        <w:rPr>
          <w:rFonts w:hint="eastAsia" w:ascii="仿宋" w:hAnsi="仿宋" w:eastAsia="仿宋" w:cs="仿宋"/>
          <w:b/>
          <w:bCs/>
          <w:sz w:val="30"/>
          <w:szCs w:val="30"/>
        </w:rPr>
        <w:t>第一条</w:t>
      </w:r>
      <w:r>
        <w:rPr>
          <w:rFonts w:hint="eastAsia" w:ascii="仿宋" w:hAnsi="仿宋" w:eastAsia="仿宋" w:cs="仿宋"/>
          <w:sz w:val="30"/>
          <w:szCs w:val="30"/>
        </w:rPr>
        <w:t xml:space="preserve"> 为健全福建理工大学资产经营有限公司(以下简称“公司”)法人治理结构，规范公司议事程序，提高工作效率和科学决策水平，根据国家有关法律、法规和《福建理工大学资产经营有限公司章程》(以下简称《公司章程》)，结合公司的实际情况，制定本规则。</w:t>
      </w:r>
    </w:p>
    <w:p>
      <w:pPr>
        <w:jc w:val="center"/>
        <w:rPr>
          <w:rFonts w:hint="eastAsia" w:ascii="仿宋" w:hAnsi="仿宋" w:eastAsia="仿宋" w:cs="仿宋"/>
          <w:b/>
          <w:bCs/>
          <w:sz w:val="30"/>
          <w:szCs w:val="30"/>
        </w:rPr>
      </w:pPr>
      <w:r>
        <w:rPr>
          <w:rFonts w:hint="eastAsia" w:ascii="仿宋" w:hAnsi="仿宋" w:eastAsia="仿宋" w:cs="仿宋"/>
          <w:b/>
          <w:bCs/>
          <w:sz w:val="30"/>
          <w:szCs w:val="30"/>
        </w:rPr>
        <w:t>第二章 董事会议事规则</w:t>
      </w:r>
    </w:p>
    <w:p>
      <w:pPr>
        <w:ind w:firstLine="602" w:firstLineChars="200"/>
        <w:rPr>
          <w:rFonts w:hint="eastAsia" w:ascii="仿宋" w:hAnsi="仿宋" w:eastAsia="仿宋" w:cs="仿宋"/>
          <w:sz w:val="30"/>
          <w:szCs w:val="30"/>
        </w:rPr>
      </w:pPr>
      <w:r>
        <w:rPr>
          <w:rFonts w:hint="eastAsia" w:ascii="仿宋" w:hAnsi="仿宋" w:eastAsia="仿宋" w:cs="仿宋"/>
          <w:b/>
          <w:bCs/>
          <w:sz w:val="30"/>
          <w:szCs w:val="30"/>
        </w:rPr>
        <w:t>第二条</w:t>
      </w:r>
      <w:r>
        <w:rPr>
          <w:rFonts w:hint="eastAsia" w:ascii="仿宋" w:hAnsi="仿宋" w:eastAsia="仿宋" w:cs="仿宋"/>
          <w:sz w:val="30"/>
          <w:szCs w:val="30"/>
        </w:rPr>
        <w:t xml:space="preserve"> 董事会会议由董事长召集，分为定期会议和临时会议。董事会定期会议每年度不少于一次，并可根据需要召开临时董事会议。其议事范围主要有:</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1.审定公司的经营计划和投资方案;</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2.制定公司的年度财务预算方案、决算方案；</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3.制订公司的利润分配方案和弥补亏损方案;</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4.制订公司增加或者减少注册资本以及发行公司债券的方案；</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5. 制订公司合并、分立、解散或者变更公司形式的方案;</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6. 决定公司内部管理机构的设置及变更；</w:t>
      </w:r>
    </w:p>
    <w:p>
      <w:pPr>
        <w:ind w:firstLine="600" w:firstLineChars="200"/>
        <w:rPr>
          <w:rFonts w:hint="eastAsia" w:ascii="仿宋" w:hAnsi="仿宋" w:eastAsia="仿宋" w:cs="仿宋"/>
          <w:color w:val="auto"/>
          <w:sz w:val="30"/>
          <w:szCs w:val="30"/>
        </w:rPr>
      </w:pPr>
      <w:r>
        <w:rPr>
          <w:rFonts w:hint="eastAsia" w:ascii="仿宋" w:hAnsi="仿宋" w:eastAsia="仿宋" w:cs="仿宋"/>
          <w:color w:val="auto"/>
          <w:sz w:val="30"/>
          <w:szCs w:val="30"/>
        </w:rPr>
        <w:t>7．向控股子公司委派董事并组成董事会，委派监事并与控股子公司监事代表组成监事会，推荐或派出控股子公司总经理；向参股企业派出董事、监事。</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9. 决定聘任和解聘公司总经理及其报酬事项，并根据总经理的提名决定聘任和解聘公司副总经理、财务部经理及其报酬事项，决定聘任和解聘公司下属全资和控股企业法定代表人及其报酬事项；</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10. 制定公司的基本管理制度；</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11.审定公司员工的薪酬办法；</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12. 公司其他重大事项。</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董事会在上述议事范围行使的职权按《公司章程》规定执行。</w:t>
      </w:r>
    </w:p>
    <w:p>
      <w:pPr>
        <w:ind w:firstLine="602" w:firstLineChars="200"/>
        <w:rPr>
          <w:rFonts w:hint="eastAsia" w:ascii="仿宋" w:hAnsi="仿宋" w:eastAsia="仿宋" w:cs="仿宋"/>
          <w:sz w:val="30"/>
          <w:szCs w:val="30"/>
        </w:rPr>
      </w:pPr>
      <w:r>
        <w:rPr>
          <w:rFonts w:hint="eastAsia" w:ascii="仿宋" w:hAnsi="仿宋" w:eastAsia="仿宋" w:cs="仿宋"/>
          <w:b/>
          <w:bCs/>
          <w:sz w:val="30"/>
          <w:szCs w:val="30"/>
        </w:rPr>
        <w:t>第三条</w:t>
      </w:r>
      <w:r>
        <w:rPr>
          <w:rFonts w:hint="eastAsia" w:ascii="仿宋" w:hAnsi="仿宋" w:eastAsia="仿宋" w:cs="仿宋"/>
          <w:sz w:val="30"/>
          <w:szCs w:val="30"/>
        </w:rPr>
        <w:t xml:space="preserve"> 董事会设董事会秘书一人，由公司综合部负责人兼任。董事会秘书负责董事会会议的协助组织工作，包括协助安排会议时间、地点、议程、准备会议文件、负责会议记录、起草会议决议等。</w:t>
      </w:r>
    </w:p>
    <w:p>
      <w:pPr>
        <w:ind w:firstLine="602" w:firstLineChars="200"/>
        <w:rPr>
          <w:rFonts w:hint="eastAsia" w:ascii="仿宋" w:hAnsi="仿宋" w:eastAsia="仿宋" w:cs="仿宋"/>
          <w:sz w:val="30"/>
          <w:szCs w:val="30"/>
        </w:rPr>
      </w:pPr>
      <w:r>
        <w:rPr>
          <w:rFonts w:hint="eastAsia" w:ascii="仿宋" w:hAnsi="仿宋" w:eastAsia="仿宋" w:cs="仿宋"/>
          <w:b/>
          <w:bCs/>
          <w:sz w:val="30"/>
          <w:szCs w:val="30"/>
        </w:rPr>
        <w:t>第四条</w:t>
      </w:r>
      <w:r>
        <w:rPr>
          <w:rFonts w:hint="eastAsia" w:ascii="仿宋" w:hAnsi="仿宋" w:eastAsia="仿宋" w:cs="仿宋"/>
          <w:sz w:val="30"/>
          <w:szCs w:val="30"/>
        </w:rPr>
        <w:t xml:space="preserve"> 董事会召开定期会议，应于会议召开五日前书面通知全体董事:董事会召开临时会议，应于会议召开二日前以书面送达或电话方式通知全体董事。</w:t>
      </w:r>
    </w:p>
    <w:p>
      <w:pPr>
        <w:ind w:firstLine="602" w:firstLineChars="200"/>
        <w:rPr>
          <w:rFonts w:hint="eastAsia" w:ascii="仿宋" w:hAnsi="仿宋" w:eastAsia="仿宋" w:cs="仿宋"/>
          <w:sz w:val="30"/>
          <w:szCs w:val="30"/>
        </w:rPr>
      </w:pPr>
      <w:r>
        <w:rPr>
          <w:rFonts w:hint="eastAsia" w:ascii="仿宋" w:hAnsi="仿宋" w:eastAsia="仿宋" w:cs="仿宋"/>
          <w:b/>
          <w:bCs/>
          <w:sz w:val="30"/>
          <w:szCs w:val="30"/>
        </w:rPr>
        <w:t>第五条</w:t>
      </w:r>
      <w:r>
        <w:rPr>
          <w:rFonts w:hint="eastAsia" w:ascii="仿宋" w:hAnsi="仿宋" w:eastAsia="仿宋" w:cs="仿宋"/>
          <w:sz w:val="30"/>
          <w:szCs w:val="30"/>
        </w:rPr>
        <w:t xml:space="preserve"> 董事会会议议题由董事长决定，会议通知由董事会秘书拟定，经董事长签署后由董事会秘书通知各位董事。有下列情形之一的，董事长应在三个工作日内召集临时董事会会议: 董事长认为有必要时;三分之一以上董事联名书面提议时，监事会书面提议时，总经理书面提议时。</w:t>
      </w:r>
    </w:p>
    <w:p>
      <w:pPr>
        <w:ind w:firstLine="602" w:firstLineChars="200"/>
        <w:rPr>
          <w:rFonts w:hint="eastAsia" w:ascii="仿宋" w:hAnsi="仿宋" w:eastAsia="仿宋" w:cs="仿宋"/>
          <w:sz w:val="30"/>
          <w:szCs w:val="30"/>
        </w:rPr>
      </w:pPr>
      <w:r>
        <w:rPr>
          <w:rFonts w:hint="eastAsia" w:ascii="仿宋" w:hAnsi="仿宋" w:eastAsia="仿宋" w:cs="仿宋"/>
          <w:b/>
          <w:bCs/>
          <w:sz w:val="30"/>
          <w:szCs w:val="30"/>
        </w:rPr>
        <w:t>第六条</w:t>
      </w:r>
      <w:r>
        <w:rPr>
          <w:rFonts w:hint="eastAsia" w:ascii="仿宋" w:hAnsi="仿宋" w:eastAsia="仿宋" w:cs="仿宋"/>
          <w:sz w:val="30"/>
          <w:szCs w:val="30"/>
        </w:rPr>
        <w:t xml:space="preserve"> 董事会议前董事应认真阅读董事会送达的会议通知和文件，对各项议题充分思考、准备意见。当二名或以上董事认为资料不充分或不明确时，在会议召开二日前可联名以书面形式向董事会提出延期召开董事会会议或延期审议该事项，董事会应予采纳。</w:t>
      </w:r>
    </w:p>
    <w:p>
      <w:pPr>
        <w:ind w:firstLine="602" w:firstLineChars="200"/>
        <w:rPr>
          <w:rFonts w:hint="eastAsia" w:ascii="仿宋" w:hAnsi="仿宋" w:eastAsia="仿宋" w:cs="仿宋"/>
          <w:sz w:val="30"/>
          <w:szCs w:val="30"/>
        </w:rPr>
      </w:pPr>
      <w:r>
        <w:rPr>
          <w:rFonts w:hint="eastAsia" w:ascii="仿宋" w:hAnsi="仿宋" w:eastAsia="仿宋" w:cs="仿宋"/>
          <w:b/>
          <w:bCs/>
          <w:sz w:val="30"/>
          <w:szCs w:val="30"/>
        </w:rPr>
        <w:t>第七条</w:t>
      </w:r>
      <w:r>
        <w:rPr>
          <w:rFonts w:hint="eastAsia" w:ascii="仿宋" w:hAnsi="仿宋" w:eastAsia="仿宋" w:cs="仿宋"/>
          <w:sz w:val="30"/>
          <w:szCs w:val="30"/>
        </w:rPr>
        <w:t xml:space="preserve"> 董事会会议应当由董事长本人出席，其他董事因故不能出席的可以书面委托其代理人 (宜为本部门副职)代为出席。</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授权委托应当载明被委托人的姓名、代理事项、权限和有效期限，并经委托人签名或盖章方为有效。</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代为出席会议的代理人应当在授权范围内行使权利。董事未能出席董事会会议，亦未委托其代理人代为出席的，视为放弃在该次会议上的表决权。</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董事连续两次未能亲自出席，也不委托其代理人出席董事会会议，视为不能履行职责，董事会应当建议股东会予以撤换。</w:t>
      </w:r>
    </w:p>
    <w:p>
      <w:pPr>
        <w:ind w:firstLine="602" w:firstLineChars="200"/>
        <w:rPr>
          <w:rFonts w:hint="eastAsia" w:ascii="仿宋" w:hAnsi="仿宋" w:eastAsia="仿宋" w:cs="仿宋"/>
          <w:sz w:val="30"/>
          <w:szCs w:val="30"/>
        </w:rPr>
      </w:pPr>
      <w:r>
        <w:rPr>
          <w:rFonts w:hint="eastAsia" w:ascii="仿宋" w:hAnsi="仿宋" w:eastAsia="仿宋" w:cs="仿宋"/>
          <w:b/>
          <w:bCs/>
          <w:sz w:val="30"/>
          <w:szCs w:val="30"/>
        </w:rPr>
        <w:t>第八条</w:t>
      </w:r>
      <w:r>
        <w:rPr>
          <w:rFonts w:hint="eastAsia" w:ascii="仿宋" w:hAnsi="仿宋" w:eastAsia="仿宋" w:cs="仿宋"/>
          <w:sz w:val="30"/>
          <w:szCs w:val="30"/>
        </w:rPr>
        <w:t xml:space="preserve"> 董事会如认为必要，可以召集与会议议题有关的其他人员列席会议、介绍情况或发表意见，但非董事会成员对议题没有表决权。</w:t>
      </w:r>
    </w:p>
    <w:p>
      <w:pPr>
        <w:ind w:firstLine="602" w:firstLineChars="200"/>
        <w:rPr>
          <w:rFonts w:hint="eastAsia" w:ascii="仿宋" w:hAnsi="仿宋" w:eastAsia="仿宋" w:cs="仿宋"/>
          <w:sz w:val="30"/>
          <w:szCs w:val="30"/>
        </w:rPr>
      </w:pPr>
      <w:r>
        <w:rPr>
          <w:rFonts w:hint="eastAsia" w:ascii="仿宋" w:hAnsi="仿宋" w:eastAsia="仿宋" w:cs="仿宋"/>
          <w:b/>
          <w:bCs/>
          <w:sz w:val="30"/>
          <w:szCs w:val="30"/>
        </w:rPr>
        <w:t>第九条</w:t>
      </w:r>
      <w:r>
        <w:rPr>
          <w:rFonts w:hint="eastAsia" w:ascii="仿宋" w:hAnsi="仿宋" w:eastAsia="仿宋" w:cs="仿宋"/>
          <w:sz w:val="30"/>
          <w:szCs w:val="30"/>
        </w:rPr>
        <w:t xml:space="preserve"> 监事会监事列席董事会会议时，如认为会议有违规行为和不宜决策的事项，可单独向董事长提出口头建议或书面建议;建议未被采纳，监事仍然认为自己的建议正确并有必要，可会后提交书面意见。</w:t>
      </w:r>
    </w:p>
    <w:p>
      <w:pPr>
        <w:ind w:firstLine="602" w:firstLineChars="200"/>
        <w:rPr>
          <w:rFonts w:hint="eastAsia" w:ascii="仿宋" w:hAnsi="仿宋" w:eastAsia="仿宋" w:cs="仿宋"/>
          <w:sz w:val="30"/>
          <w:szCs w:val="30"/>
        </w:rPr>
      </w:pPr>
      <w:r>
        <w:rPr>
          <w:rFonts w:hint="eastAsia" w:ascii="仿宋" w:hAnsi="仿宋" w:eastAsia="仿宋" w:cs="仿宋"/>
          <w:b/>
          <w:bCs/>
          <w:sz w:val="30"/>
          <w:szCs w:val="30"/>
        </w:rPr>
        <w:t>第十条</w:t>
      </w:r>
      <w:r>
        <w:rPr>
          <w:rFonts w:hint="eastAsia" w:ascii="仿宋" w:hAnsi="仿宋" w:eastAsia="仿宋" w:cs="仿宋"/>
          <w:sz w:val="30"/>
          <w:szCs w:val="30"/>
        </w:rPr>
        <w:t xml:space="preserve"> 出席会议的董事应本着认真负责的态度，对议题进行审议并充分发表意见。在充分讨论的基础上，由董事长进行总结性发言，形成会议决定;对于重要议题采取记名表决方式决定，形成会议决议。</w:t>
      </w:r>
    </w:p>
    <w:p>
      <w:pPr>
        <w:ind w:firstLine="602" w:firstLineChars="200"/>
        <w:rPr>
          <w:rFonts w:hint="eastAsia" w:ascii="仿宋" w:hAnsi="仿宋" w:eastAsia="仿宋" w:cs="仿宋"/>
          <w:sz w:val="30"/>
          <w:szCs w:val="30"/>
          <w:lang w:eastAsia="zh-CN"/>
        </w:rPr>
      </w:pPr>
      <w:r>
        <w:rPr>
          <w:rFonts w:hint="eastAsia" w:ascii="仿宋" w:hAnsi="仿宋" w:eastAsia="仿宋" w:cs="仿宋"/>
          <w:b/>
          <w:bCs/>
          <w:sz w:val="30"/>
          <w:szCs w:val="30"/>
        </w:rPr>
        <w:t>第十一条</w:t>
      </w:r>
      <w:r>
        <w:rPr>
          <w:rFonts w:hint="eastAsia" w:ascii="仿宋" w:hAnsi="仿宋" w:eastAsia="仿宋" w:cs="仿宋"/>
          <w:sz w:val="30"/>
          <w:szCs w:val="30"/>
        </w:rPr>
        <w:t xml:space="preserve"> 每名出席董事会会议的董事对每项议题享有一票表决权，在各自表决票上表决并签名负责，即实行记名方式表决。在每项议题表决完毕后会议主持人应对表决结果进行当场公布，由会议记录人将表决结果记录在会议记录上</w:t>
      </w:r>
      <w:r>
        <w:rPr>
          <w:rFonts w:hint="eastAsia" w:ascii="仿宋" w:hAnsi="仿宋" w:eastAsia="仿宋" w:cs="仿宋"/>
          <w:sz w:val="30"/>
          <w:szCs w:val="30"/>
          <w:lang w:eastAsia="zh-CN"/>
        </w:rPr>
        <w:t>。</w:t>
      </w:r>
    </w:p>
    <w:p>
      <w:pPr>
        <w:ind w:firstLine="602" w:firstLineChars="200"/>
        <w:rPr>
          <w:rFonts w:hint="eastAsia" w:ascii="仿宋" w:hAnsi="仿宋" w:eastAsia="仿宋" w:cs="仿宋"/>
          <w:sz w:val="30"/>
          <w:szCs w:val="30"/>
        </w:rPr>
      </w:pPr>
      <w:r>
        <w:rPr>
          <w:rFonts w:hint="eastAsia" w:ascii="仿宋" w:hAnsi="仿宋" w:eastAsia="仿宋" w:cs="仿宋"/>
          <w:b/>
          <w:bCs/>
          <w:sz w:val="30"/>
          <w:szCs w:val="30"/>
        </w:rPr>
        <w:t>第十二条</w:t>
      </w:r>
      <w:r>
        <w:rPr>
          <w:rFonts w:hint="eastAsia" w:ascii="仿宋" w:hAnsi="仿宋" w:eastAsia="仿宋" w:cs="仿宋"/>
          <w:sz w:val="30"/>
          <w:szCs w:val="30"/>
        </w:rPr>
        <w:t xml:space="preserve"> 董事会会议决议、决定须经董事会全体董事的半数以上通过方为有效。</w:t>
      </w:r>
    </w:p>
    <w:p>
      <w:pPr>
        <w:ind w:firstLine="602" w:firstLineChars="200"/>
        <w:rPr>
          <w:rFonts w:hint="eastAsia" w:ascii="仿宋" w:hAnsi="仿宋" w:eastAsia="仿宋" w:cs="仿宋"/>
          <w:sz w:val="30"/>
          <w:szCs w:val="30"/>
        </w:rPr>
      </w:pPr>
      <w:r>
        <w:rPr>
          <w:rFonts w:hint="eastAsia" w:ascii="仿宋" w:hAnsi="仿宋" w:eastAsia="仿宋" w:cs="仿宋"/>
          <w:b/>
          <w:bCs/>
          <w:sz w:val="30"/>
          <w:szCs w:val="30"/>
        </w:rPr>
        <w:t>第十三条</w:t>
      </w:r>
      <w:r>
        <w:rPr>
          <w:rFonts w:hint="eastAsia" w:ascii="仿宋" w:hAnsi="仿宋" w:eastAsia="仿宋" w:cs="仿宋"/>
          <w:sz w:val="30"/>
          <w:szCs w:val="30"/>
        </w:rPr>
        <w:t xml:space="preserve"> 董事会决议 (决定)经出席会议的全体董事签名后生效，授权代理人出席的由被授权人代为签署并注明代理关系。不同意会议决议(决定)或弃权的董事也应当签名，但有权表明自己意见。董事会决议 (决定)需披露同意、不同意或弃权的董事人数或票数。</w:t>
      </w:r>
    </w:p>
    <w:p>
      <w:pPr>
        <w:ind w:firstLine="602" w:firstLineChars="200"/>
        <w:rPr>
          <w:rFonts w:hint="eastAsia" w:ascii="仿宋" w:hAnsi="仿宋" w:eastAsia="仿宋" w:cs="仿宋"/>
          <w:sz w:val="30"/>
          <w:szCs w:val="30"/>
        </w:rPr>
      </w:pPr>
      <w:r>
        <w:rPr>
          <w:rFonts w:hint="eastAsia" w:ascii="仿宋" w:hAnsi="仿宋" w:eastAsia="仿宋" w:cs="仿宋"/>
          <w:b/>
          <w:bCs/>
          <w:sz w:val="30"/>
          <w:szCs w:val="30"/>
        </w:rPr>
        <w:t>第十四条</w:t>
      </w:r>
      <w:r>
        <w:rPr>
          <w:rFonts w:hint="eastAsia" w:ascii="仿宋" w:hAnsi="仿宋" w:eastAsia="仿宋" w:cs="仿宋"/>
          <w:sz w:val="30"/>
          <w:szCs w:val="30"/>
        </w:rPr>
        <w:t xml:space="preserve"> 董事会会议应当有书面记录，应当对所议事项的决定、决议做成会议记录，出席会议的董事、记录人，应当在会议记录上签名。出席会议的董事认为有必要时，有权要求在记录上对其在会议上的发言做出简要、准确的说明性记载。</w:t>
      </w:r>
    </w:p>
    <w:p>
      <w:pPr>
        <w:ind w:firstLine="602" w:firstLineChars="200"/>
        <w:rPr>
          <w:rFonts w:hint="eastAsia" w:ascii="仿宋" w:hAnsi="仿宋" w:eastAsia="仿宋" w:cs="仿宋"/>
          <w:sz w:val="30"/>
          <w:szCs w:val="30"/>
        </w:rPr>
      </w:pPr>
      <w:r>
        <w:rPr>
          <w:rFonts w:hint="eastAsia" w:ascii="仿宋" w:hAnsi="仿宋" w:eastAsia="仿宋" w:cs="仿宋"/>
          <w:b/>
          <w:bCs/>
          <w:sz w:val="30"/>
          <w:szCs w:val="30"/>
        </w:rPr>
        <w:t>第十五条</w:t>
      </w:r>
      <w:r>
        <w:rPr>
          <w:rFonts w:hint="eastAsia" w:ascii="仿宋" w:hAnsi="仿宋" w:eastAsia="仿宋" w:cs="仿宋"/>
          <w:sz w:val="30"/>
          <w:szCs w:val="30"/>
        </w:rPr>
        <w:t xml:space="preserve"> 出席会议的董事、监事及其他参会人员在会议内容对外正式披露前，对会议内容负有保密责任。</w:t>
      </w:r>
    </w:p>
    <w:p>
      <w:pPr>
        <w:ind w:firstLine="602" w:firstLineChars="200"/>
        <w:rPr>
          <w:rFonts w:hint="eastAsia" w:ascii="仿宋" w:hAnsi="仿宋" w:eastAsia="仿宋" w:cs="仿宋"/>
          <w:sz w:val="30"/>
          <w:szCs w:val="30"/>
        </w:rPr>
      </w:pPr>
      <w:r>
        <w:rPr>
          <w:rFonts w:hint="eastAsia" w:ascii="仿宋" w:hAnsi="仿宋" w:eastAsia="仿宋" w:cs="仿宋"/>
          <w:b/>
          <w:bCs/>
          <w:sz w:val="30"/>
          <w:szCs w:val="30"/>
        </w:rPr>
        <w:t>第十六条</w:t>
      </w:r>
      <w:r>
        <w:rPr>
          <w:rFonts w:hint="eastAsia" w:ascii="仿宋" w:hAnsi="仿宋" w:eastAsia="仿宋" w:cs="仿宋"/>
          <w:sz w:val="30"/>
          <w:szCs w:val="30"/>
        </w:rPr>
        <w:t xml:space="preserve"> 董事会决定、决议形成后，可根据决定、决议内容送各位监事或高级管理人员。</w:t>
      </w:r>
    </w:p>
    <w:p>
      <w:pPr>
        <w:ind w:firstLine="602" w:firstLineChars="200"/>
        <w:rPr>
          <w:rFonts w:hint="eastAsia" w:ascii="仿宋" w:hAnsi="仿宋" w:eastAsia="仿宋" w:cs="仿宋"/>
          <w:sz w:val="30"/>
          <w:szCs w:val="30"/>
        </w:rPr>
      </w:pPr>
      <w:r>
        <w:rPr>
          <w:rFonts w:hint="eastAsia" w:ascii="仿宋" w:hAnsi="仿宋" w:eastAsia="仿宋" w:cs="仿宋"/>
          <w:b/>
          <w:bCs/>
          <w:sz w:val="30"/>
          <w:szCs w:val="30"/>
        </w:rPr>
        <w:t>第十七条</w:t>
      </w:r>
      <w:r>
        <w:rPr>
          <w:rFonts w:hint="eastAsia" w:ascii="仿宋" w:hAnsi="仿宋" w:eastAsia="仿宋" w:cs="仿宋"/>
          <w:sz w:val="30"/>
          <w:szCs w:val="30"/>
        </w:rPr>
        <w:t xml:space="preserve"> 董事会会议通知、重要文件、会议记录、会议决议(决定)作为公司档案保存，保存期不少于五年。</w:t>
      </w:r>
    </w:p>
    <w:p>
      <w:pPr>
        <w:jc w:val="center"/>
        <w:rPr>
          <w:rFonts w:hint="eastAsia" w:ascii="仿宋" w:hAnsi="仿宋" w:eastAsia="仿宋" w:cs="仿宋"/>
          <w:b/>
          <w:bCs/>
          <w:sz w:val="30"/>
          <w:szCs w:val="30"/>
        </w:rPr>
      </w:pPr>
      <w:r>
        <w:rPr>
          <w:rFonts w:hint="eastAsia" w:ascii="仿宋" w:hAnsi="仿宋" w:eastAsia="仿宋" w:cs="仿宋"/>
          <w:b/>
          <w:bCs/>
          <w:sz w:val="30"/>
          <w:szCs w:val="30"/>
        </w:rPr>
        <w:t>第三章 监事会议事规则</w:t>
      </w:r>
    </w:p>
    <w:p>
      <w:pPr>
        <w:ind w:firstLine="602" w:firstLineChars="200"/>
        <w:rPr>
          <w:rFonts w:hint="eastAsia" w:ascii="仿宋" w:hAnsi="仿宋" w:eastAsia="仿宋" w:cs="仿宋"/>
          <w:sz w:val="30"/>
          <w:szCs w:val="30"/>
        </w:rPr>
      </w:pPr>
      <w:r>
        <w:rPr>
          <w:rFonts w:hint="eastAsia" w:ascii="仿宋" w:hAnsi="仿宋" w:eastAsia="仿宋" w:cs="仿宋"/>
          <w:b/>
          <w:bCs/>
          <w:sz w:val="30"/>
          <w:szCs w:val="30"/>
        </w:rPr>
        <w:t>第十八条</w:t>
      </w:r>
      <w:r>
        <w:rPr>
          <w:rFonts w:hint="eastAsia" w:ascii="仿宋" w:hAnsi="仿宋" w:eastAsia="仿宋" w:cs="仿宋"/>
          <w:sz w:val="30"/>
          <w:szCs w:val="30"/>
        </w:rPr>
        <w:t xml:space="preserve"> 监事会会议由监事会主席召集，每年可召开定期会议，或临时监事会会议，其议事范围主要有:</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1.对检查公司财务管理的状况进行评价;</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2.对董事、高级管理人员的工作提出评价，对违反法律、法规、公司章程和股东决议的董事、高级管理人员提出纠正或处理建议;</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3.提议召开临时董事会会议;</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4.向董事会会议提出提案;</w:t>
      </w:r>
    </w:p>
    <w:p>
      <w:pPr>
        <w:ind w:firstLine="300" w:firstLineChars="100"/>
        <w:rPr>
          <w:rFonts w:hint="eastAsia" w:ascii="仿宋" w:hAnsi="仿宋" w:eastAsia="仿宋" w:cs="仿宋"/>
          <w:sz w:val="30"/>
          <w:szCs w:val="30"/>
        </w:rPr>
      </w:pPr>
      <w:r>
        <w:rPr>
          <w:rFonts w:hint="eastAsia" w:ascii="仿宋" w:hAnsi="仿宋" w:eastAsia="仿宋" w:cs="仿宋"/>
          <w:sz w:val="30"/>
          <w:szCs w:val="30"/>
        </w:rPr>
        <w:t xml:space="preserve">  5.依据《公司法》规定，对董事、高级管理人员提起诉讼，监事会在上述议事范围行使的职权按《公司章程》规定执行。</w:t>
      </w:r>
    </w:p>
    <w:p>
      <w:pPr>
        <w:ind w:firstLine="602" w:firstLineChars="200"/>
        <w:rPr>
          <w:rFonts w:hint="eastAsia" w:ascii="仿宋" w:hAnsi="仿宋" w:eastAsia="仿宋" w:cs="仿宋"/>
          <w:sz w:val="30"/>
          <w:szCs w:val="30"/>
        </w:rPr>
      </w:pPr>
      <w:r>
        <w:rPr>
          <w:rFonts w:hint="eastAsia" w:ascii="仿宋" w:hAnsi="仿宋" w:eastAsia="仿宋" w:cs="仿宋"/>
          <w:b/>
          <w:bCs/>
          <w:sz w:val="30"/>
          <w:szCs w:val="30"/>
        </w:rPr>
        <w:t>第十九条</w:t>
      </w:r>
      <w:r>
        <w:rPr>
          <w:rFonts w:hint="eastAsia" w:ascii="仿宋" w:hAnsi="仿宋" w:eastAsia="仿宋" w:cs="仿宋"/>
          <w:sz w:val="30"/>
          <w:szCs w:val="30"/>
        </w:rPr>
        <w:t xml:space="preserve"> 召开监事会定期会议，会议通知应在会议召开五日前书面通知全体监事;监事会召开临时会议，应于会议召开二日前以书面或电话方式通知全体监事。</w:t>
      </w:r>
    </w:p>
    <w:p>
      <w:pPr>
        <w:ind w:firstLine="602" w:firstLineChars="200"/>
        <w:rPr>
          <w:rFonts w:hint="eastAsia" w:ascii="仿宋" w:hAnsi="仿宋" w:eastAsia="仿宋" w:cs="仿宋"/>
          <w:sz w:val="30"/>
          <w:szCs w:val="30"/>
        </w:rPr>
      </w:pPr>
      <w:r>
        <w:rPr>
          <w:rFonts w:hint="eastAsia" w:ascii="仿宋" w:hAnsi="仿宋" w:eastAsia="仿宋" w:cs="仿宋"/>
          <w:b/>
          <w:bCs/>
          <w:sz w:val="30"/>
          <w:szCs w:val="30"/>
        </w:rPr>
        <w:t>第二十条</w:t>
      </w:r>
      <w:r>
        <w:rPr>
          <w:rFonts w:hint="eastAsia" w:ascii="仿宋" w:hAnsi="仿宋" w:eastAsia="仿宋" w:cs="仿宋"/>
          <w:sz w:val="30"/>
          <w:szCs w:val="30"/>
        </w:rPr>
        <w:t xml:space="preserve"> 有下列情形之一，可随时召开监事会会议：</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选举或改选监事会主席;股东或员工的书面提议、举报中涉及重大事项;董事书面建议或监事书面提议;公司利益受到重大损害或有重大损害危险时；列席董事会议的监事向监事会成员通报董事会决议; 对董事会拟提交股东会报告及利润分配等财务资料出现疑问的。</w:t>
      </w:r>
    </w:p>
    <w:p>
      <w:pPr>
        <w:ind w:firstLine="602" w:firstLineChars="200"/>
        <w:rPr>
          <w:rFonts w:hint="eastAsia" w:ascii="仿宋" w:hAnsi="仿宋" w:eastAsia="仿宋" w:cs="仿宋"/>
          <w:sz w:val="30"/>
          <w:szCs w:val="30"/>
        </w:rPr>
      </w:pPr>
      <w:r>
        <w:rPr>
          <w:rFonts w:hint="eastAsia" w:ascii="仿宋" w:hAnsi="仿宋" w:eastAsia="仿宋" w:cs="仿宋"/>
          <w:b/>
          <w:bCs/>
          <w:sz w:val="30"/>
          <w:szCs w:val="30"/>
        </w:rPr>
        <w:t>第二十一条</w:t>
      </w:r>
      <w:r>
        <w:rPr>
          <w:rFonts w:hint="eastAsia" w:ascii="仿宋" w:hAnsi="仿宋" w:eastAsia="仿宋" w:cs="仿宋"/>
          <w:sz w:val="30"/>
          <w:szCs w:val="30"/>
        </w:rPr>
        <w:t xml:space="preserve"> 监事会会议议题应依据下述事项确定:</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最近一次股东会决议的内容和授权事项;上一次监事会会议确定的事项;监事会主席提议的事项或二名以上监事联名书面提议的事项;《公司章程》规定应由监事会监督、审查和评议的事项; 监事会的有关规章和文件。</w:t>
      </w:r>
    </w:p>
    <w:p>
      <w:pPr>
        <w:ind w:firstLine="602" w:firstLineChars="200"/>
        <w:rPr>
          <w:rFonts w:hint="eastAsia" w:ascii="仿宋" w:hAnsi="仿宋" w:eastAsia="仿宋" w:cs="仿宋"/>
          <w:sz w:val="30"/>
          <w:szCs w:val="30"/>
        </w:rPr>
      </w:pPr>
      <w:r>
        <w:rPr>
          <w:rFonts w:hint="eastAsia" w:ascii="仿宋" w:hAnsi="仿宋" w:eastAsia="仿宋" w:cs="仿宋"/>
          <w:b/>
          <w:bCs/>
          <w:sz w:val="30"/>
          <w:szCs w:val="30"/>
        </w:rPr>
        <w:t>第二十二条</w:t>
      </w:r>
      <w:r>
        <w:rPr>
          <w:rFonts w:hint="eastAsia" w:ascii="仿宋" w:hAnsi="仿宋" w:eastAsia="仿宋" w:cs="仿宋"/>
          <w:sz w:val="30"/>
          <w:szCs w:val="30"/>
        </w:rPr>
        <w:t xml:space="preserve"> 监事会会议应当由监事会主席本人出席。其他监事本人因故不能出席的，可以书面委托其代表(宜为本部门副职)代为出席。监事委托其代表代为出席的委托书应当载明代理人的姓名，代理事项、权限和有效期限，并由委托人签名或盖章方为有效。监事未出席监事会会议，亦未委托代表出席的，视为放弃在该次会议上的表决权。</w:t>
      </w:r>
    </w:p>
    <w:p>
      <w:pPr>
        <w:ind w:firstLine="602" w:firstLineChars="200"/>
        <w:rPr>
          <w:rFonts w:hint="eastAsia" w:ascii="仿宋" w:hAnsi="仿宋" w:eastAsia="仿宋" w:cs="仿宋"/>
          <w:sz w:val="30"/>
          <w:szCs w:val="30"/>
        </w:rPr>
      </w:pPr>
      <w:r>
        <w:rPr>
          <w:rFonts w:hint="eastAsia" w:ascii="仿宋" w:hAnsi="仿宋" w:eastAsia="仿宋" w:cs="仿宋"/>
          <w:b/>
          <w:bCs/>
          <w:sz w:val="30"/>
          <w:szCs w:val="30"/>
        </w:rPr>
        <w:t>第二十三条</w:t>
      </w:r>
      <w:r>
        <w:rPr>
          <w:rFonts w:hint="eastAsia" w:ascii="仿宋" w:hAnsi="仿宋" w:eastAsia="仿宋" w:cs="仿宋"/>
          <w:sz w:val="30"/>
          <w:szCs w:val="30"/>
        </w:rPr>
        <w:t xml:space="preserve"> 监事连续两次不能亲自出席且不委托其代表出席监事会会议的，视为不能履行职责，监事会应提议股东会或职工代表大会予以撤换。</w:t>
      </w:r>
    </w:p>
    <w:p>
      <w:pPr>
        <w:ind w:firstLine="452" w:firstLineChars="150"/>
        <w:rPr>
          <w:rFonts w:hint="eastAsia" w:ascii="仿宋" w:hAnsi="仿宋" w:eastAsia="仿宋" w:cs="仿宋"/>
          <w:sz w:val="30"/>
          <w:szCs w:val="30"/>
        </w:rPr>
      </w:pPr>
      <w:r>
        <w:rPr>
          <w:rFonts w:hint="eastAsia" w:ascii="仿宋" w:hAnsi="仿宋" w:eastAsia="仿宋" w:cs="仿宋"/>
          <w:b/>
          <w:bCs/>
          <w:sz w:val="30"/>
          <w:szCs w:val="30"/>
        </w:rPr>
        <w:t>第二十四条</w:t>
      </w:r>
      <w:r>
        <w:rPr>
          <w:rFonts w:hint="eastAsia" w:ascii="仿宋" w:hAnsi="仿宋" w:eastAsia="仿宋" w:cs="仿宋"/>
          <w:sz w:val="30"/>
          <w:szCs w:val="30"/>
        </w:rPr>
        <w:t xml:space="preserve"> 监事会可要求公司董事、总经理及其他高级管理人员、内部及外部审计人员出席监事会会议，回答所关注的问题。</w:t>
      </w:r>
    </w:p>
    <w:p>
      <w:pPr>
        <w:ind w:firstLine="452" w:firstLineChars="150"/>
        <w:rPr>
          <w:rFonts w:hint="eastAsia" w:ascii="仿宋" w:hAnsi="仿宋" w:eastAsia="仿宋" w:cs="仿宋"/>
          <w:sz w:val="30"/>
          <w:szCs w:val="30"/>
        </w:rPr>
      </w:pPr>
      <w:r>
        <w:rPr>
          <w:rFonts w:hint="eastAsia" w:ascii="仿宋" w:hAnsi="仿宋" w:eastAsia="仿宋" w:cs="仿宋"/>
          <w:b/>
          <w:bCs/>
          <w:sz w:val="30"/>
          <w:szCs w:val="30"/>
        </w:rPr>
        <w:t>第二十五条</w:t>
      </w:r>
      <w:r>
        <w:rPr>
          <w:rFonts w:hint="eastAsia" w:ascii="仿宋" w:hAnsi="仿宋" w:eastAsia="仿宋" w:cs="仿宋"/>
          <w:sz w:val="30"/>
          <w:szCs w:val="30"/>
        </w:rPr>
        <w:t xml:space="preserve"> 每位出席监事会会议的监事对每项议题享有一票表决权，在各自表决票上表决并签名负责，即实行记名表决方式。在每次议题表决完毕后，会议主持人应对表决结果进行当场公布，由会议记录人将表决结果记录在会议记录上。监事会会议决议(决定)，须经监事会全体监事的半数以上通过方为有效。</w:t>
      </w:r>
    </w:p>
    <w:p>
      <w:pPr>
        <w:ind w:firstLine="602" w:firstLineChars="200"/>
        <w:rPr>
          <w:rFonts w:hint="eastAsia" w:ascii="仿宋" w:hAnsi="仿宋" w:eastAsia="仿宋" w:cs="仿宋"/>
          <w:sz w:val="30"/>
          <w:szCs w:val="30"/>
        </w:rPr>
      </w:pPr>
      <w:r>
        <w:rPr>
          <w:rFonts w:hint="eastAsia" w:ascii="仿宋" w:hAnsi="仿宋" w:eastAsia="仿宋" w:cs="仿宋"/>
          <w:b/>
          <w:bCs/>
          <w:sz w:val="30"/>
          <w:szCs w:val="30"/>
        </w:rPr>
        <w:t>第二十六条</w:t>
      </w:r>
      <w:r>
        <w:rPr>
          <w:rFonts w:hint="eastAsia" w:ascii="仿宋" w:hAnsi="仿宋" w:eastAsia="仿宋" w:cs="仿宋"/>
          <w:sz w:val="30"/>
          <w:szCs w:val="30"/>
        </w:rPr>
        <w:t xml:space="preserve"> 监事会会议应有记录，出席会议的监事和记录人应在记录上签名。出席会议的监事认为有必要时，有权要求在记录上对其在会议上的发言做出简要、准确的说明性记载。</w:t>
      </w:r>
    </w:p>
    <w:p>
      <w:pPr>
        <w:ind w:firstLine="602" w:firstLineChars="200"/>
        <w:rPr>
          <w:rFonts w:hint="eastAsia" w:ascii="仿宋" w:hAnsi="仿宋" w:eastAsia="仿宋" w:cs="仿宋"/>
          <w:sz w:val="30"/>
          <w:szCs w:val="30"/>
        </w:rPr>
      </w:pPr>
      <w:r>
        <w:rPr>
          <w:rFonts w:hint="eastAsia" w:ascii="仿宋" w:hAnsi="仿宋" w:eastAsia="仿宋" w:cs="仿宋"/>
          <w:b/>
          <w:bCs/>
          <w:sz w:val="30"/>
          <w:szCs w:val="30"/>
        </w:rPr>
        <w:t>第二十七条</w:t>
      </w:r>
      <w:r>
        <w:rPr>
          <w:rFonts w:hint="eastAsia" w:ascii="仿宋" w:hAnsi="仿宋" w:eastAsia="仿宋" w:cs="仿宋"/>
          <w:sz w:val="30"/>
          <w:szCs w:val="30"/>
        </w:rPr>
        <w:t xml:space="preserve"> 监事会决议(决定)内容应记入会议记录并由全体到会的监事签名。不同意会议决议(决定)或弃权的监事也应当签名，但有权表明自己意见。监事会决议(决定)需披露同意、不同意或弃权的监事人数或票数。</w:t>
      </w:r>
    </w:p>
    <w:p>
      <w:pPr>
        <w:ind w:firstLine="602" w:firstLineChars="200"/>
        <w:rPr>
          <w:rFonts w:hint="eastAsia" w:ascii="仿宋" w:hAnsi="仿宋" w:eastAsia="仿宋" w:cs="仿宋"/>
          <w:sz w:val="30"/>
          <w:szCs w:val="30"/>
        </w:rPr>
      </w:pPr>
      <w:r>
        <w:rPr>
          <w:rFonts w:hint="eastAsia" w:ascii="仿宋" w:hAnsi="仿宋" w:eastAsia="仿宋" w:cs="仿宋"/>
          <w:b/>
          <w:bCs/>
          <w:sz w:val="30"/>
          <w:szCs w:val="30"/>
        </w:rPr>
        <w:t>第二十八条</w:t>
      </w:r>
      <w:r>
        <w:rPr>
          <w:rFonts w:hint="eastAsia" w:ascii="仿宋" w:hAnsi="仿宋" w:eastAsia="仿宋" w:cs="仿宋"/>
          <w:sz w:val="30"/>
          <w:szCs w:val="30"/>
        </w:rPr>
        <w:t xml:space="preserve"> 监事会决议(决定)形成后，可根据决议(决定)内容分送各位董事或高级管理人员。</w:t>
      </w:r>
    </w:p>
    <w:p>
      <w:pPr>
        <w:ind w:firstLine="602" w:firstLineChars="200"/>
        <w:rPr>
          <w:rFonts w:hint="eastAsia" w:ascii="仿宋" w:hAnsi="仿宋" w:eastAsia="仿宋" w:cs="仿宋"/>
          <w:sz w:val="30"/>
          <w:szCs w:val="30"/>
        </w:rPr>
      </w:pPr>
      <w:r>
        <w:rPr>
          <w:rFonts w:hint="eastAsia" w:ascii="仿宋" w:hAnsi="仿宋" w:eastAsia="仿宋" w:cs="仿宋"/>
          <w:b/>
          <w:bCs/>
          <w:sz w:val="30"/>
          <w:szCs w:val="30"/>
        </w:rPr>
        <w:t>第二十九条</w:t>
      </w:r>
      <w:r>
        <w:rPr>
          <w:rFonts w:hint="eastAsia" w:ascii="仿宋" w:hAnsi="仿宋" w:eastAsia="仿宋" w:cs="仿宋"/>
          <w:sz w:val="30"/>
          <w:szCs w:val="30"/>
        </w:rPr>
        <w:t xml:space="preserve"> 监事会会议通知、会议记录、会议决议(决定)等重要文件作为公司档案保存，保存期不少于5年。</w:t>
      </w:r>
    </w:p>
    <w:p>
      <w:pPr>
        <w:ind w:firstLine="602" w:firstLineChars="200"/>
        <w:rPr>
          <w:rFonts w:hint="eastAsia" w:ascii="仿宋" w:hAnsi="仿宋" w:eastAsia="仿宋" w:cs="仿宋"/>
          <w:sz w:val="30"/>
          <w:szCs w:val="30"/>
        </w:rPr>
      </w:pPr>
      <w:r>
        <w:rPr>
          <w:rFonts w:hint="eastAsia" w:ascii="仿宋" w:hAnsi="仿宋" w:eastAsia="仿宋" w:cs="仿宋"/>
          <w:b/>
          <w:bCs/>
          <w:sz w:val="30"/>
          <w:szCs w:val="30"/>
        </w:rPr>
        <w:t>第三十条</w:t>
      </w:r>
      <w:r>
        <w:rPr>
          <w:rFonts w:hint="eastAsia" w:ascii="仿宋" w:hAnsi="仿宋" w:eastAsia="仿宋" w:cs="仿宋"/>
          <w:sz w:val="30"/>
          <w:szCs w:val="30"/>
        </w:rPr>
        <w:t xml:space="preserve"> 监事会可通过公司办公室指定一名人员为监事会会议记录员，也可根据需要临时指定人员进行记录。</w:t>
      </w:r>
    </w:p>
    <w:p>
      <w:pPr>
        <w:ind w:firstLine="602" w:firstLineChars="200"/>
        <w:rPr>
          <w:rFonts w:hint="eastAsia" w:ascii="仿宋" w:hAnsi="仿宋" w:eastAsia="仿宋" w:cs="仿宋"/>
          <w:sz w:val="30"/>
          <w:szCs w:val="30"/>
        </w:rPr>
      </w:pPr>
      <w:r>
        <w:rPr>
          <w:rFonts w:hint="eastAsia" w:ascii="仿宋" w:hAnsi="仿宋" w:eastAsia="仿宋" w:cs="仿宋"/>
          <w:b/>
          <w:bCs/>
          <w:sz w:val="30"/>
          <w:szCs w:val="30"/>
        </w:rPr>
        <w:t>第三十一条</w:t>
      </w:r>
      <w:r>
        <w:rPr>
          <w:rFonts w:hint="eastAsia" w:ascii="仿宋" w:hAnsi="仿宋" w:eastAsia="仿宋" w:cs="仿宋"/>
          <w:sz w:val="30"/>
          <w:szCs w:val="30"/>
        </w:rPr>
        <w:t xml:space="preserve"> 对监事会决议(决定)中要求办理的事项，由监事会提请股东会依据公司有关规定安排实施。</w:t>
      </w:r>
    </w:p>
    <w:p>
      <w:pPr>
        <w:ind w:firstLine="602" w:firstLineChars="200"/>
        <w:rPr>
          <w:rFonts w:hint="eastAsia" w:ascii="仿宋" w:hAnsi="仿宋" w:eastAsia="仿宋" w:cs="仿宋"/>
          <w:sz w:val="30"/>
          <w:szCs w:val="30"/>
        </w:rPr>
      </w:pPr>
      <w:r>
        <w:rPr>
          <w:rFonts w:hint="eastAsia" w:ascii="仿宋" w:hAnsi="仿宋" w:eastAsia="仿宋" w:cs="仿宋"/>
          <w:b/>
          <w:bCs/>
          <w:sz w:val="30"/>
          <w:szCs w:val="30"/>
        </w:rPr>
        <w:t>第三十二条</w:t>
      </w:r>
      <w:r>
        <w:rPr>
          <w:rFonts w:hint="eastAsia" w:ascii="仿宋" w:hAnsi="仿宋" w:eastAsia="仿宋" w:cs="仿宋"/>
          <w:sz w:val="30"/>
          <w:szCs w:val="30"/>
        </w:rPr>
        <w:t xml:space="preserve"> 对监事会决议 (决定)的执行情况，监事会主席可组织监事检查，并可提出评价意见。</w:t>
      </w:r>
    </w:p>
    <w:p>
      <w:pPr>
        <w:ind w:firstLine="2560" w:firstLineChars="850"/>
        <w:rPr>
          <w:rFonts w:hint="eastAsia" w:ascii="仿宋" w:hAnsi="仿宋" w:eastAsia="仿宋" w:cs="仿宋"/>
          <w:b/>
          <w:sz w:val="30"/>
          <w:szCs w:val="30"/>
        </w:rPr>
      </w:pPr>
      <w:r>
        <w:rPr>
          <w:rFonts w:hint="eastAsia" w:ascii="仿宋" w:hAnsi="仿宋" w:eastAsia="仿宋" w:cs="仿宋"/>
          <w:b/>
          <w:sz w:val="30"/>
          <w:szCs w:val="30"/>
        </w:rPr>
        <w:t>第四章 经理办公会议事规则</w:t>
      </w:r>
    </w:p>
    <w:p>
      <w:pPr>
        <w:ind w:firstLine="602" w:firstLineChars="200"/>
        <w:rPr>
          <w:rFonts w:hint="eastAsia" w:ascii="仿宋" w:hAnsi="仿宋" w:eastAsia="仿宋" w:cs="仿宋"/>
          <w:sz w:val="30"/>
          <w:szCs w:val="30"/>
        </w:rPr>
      </w:pPr>
      <w:r>
        <w:rPr>
          <w:rFonts w:hint="eastAsia" w:ascii="仿宋" w:hAnsi="仿宋" w:eastAsia="仿宋" w:cs="仿宋"/>
          <w:b/>
          <w:sz w:val="30"/>
          <w:szCs w:val="30"/>
        </w:rPr>
        <w:t>第三十三条</w:t>
      </w:r>
      <w:r>
        <w:rPr>
          <w:rFonts w:hint="eastAsia" w:ascii="仿宋" w:hAnsi="仿宋" w:eastAsia="仿宋" w:cs="仿宋"/>
          <w:sz w:val="30"/>
          <w:szCs w:val="30"/>
        </w:rPr>
        <w:t xml:space="preserve"> 经理办公会是总经理行使职权，审议公司经营事项，充分发挥经理层集体智慧的议事制度，由公司总经理负责召集，根据工作需要不定期召开，其议事范围主要有：</w:t>
      </w:r>
    </w:p>
    <w:p>
      <w:pPr>
        <w:ind w:left="560"/>
        <w:rPr>
          <w:rFonts w:hint="eastAsia" w:ascii="仿宋" w:hAnsi="仿宋" w:eastAsia="仿宋" w:cs="仿宋"/>
          <w:sz w:val="30"/>
          <w:szCs w:val="30"/>
        </w:rPr>
      </w:pPr>
      <w:r>
        <w:rPr>
          <w:rFonts w:hint="eastAsia" w:ascii="仿宋" w:hAnsi="仿宋" w:eastAsia="仿宋" w:cs="仿宋"/>
          <w:sz w:val="30"/>
          <w:szCs w:val="30"/>
        </w:rPr>
        <w:t>1主持公司的生产经营管理工作，组织实施董事会决议；</w:t>
      </w:r>
    </w:p>
    <w:p>
      <w:pPr>
        <w:ind w:left="560"/>
        <w:rPr>
          <w:rFonts w:hint="eastAsia" w:ascii="仿宋" w:hAnsi="仿宋" w:eastAsia="仿宋" w:cs="仿宋"/>
          <w:sz w:val="30"/>
          <w:szCs w:val="30"/>
        </w:rPr>
      </w:pPr>
      <w:r>
        <w:rPr>
          <w:rFonts w:hint="eastAsia" w:ascii="仿宋" w:hAnsi="仿宋" w:eastAsia="仿宋" w:cs="仿宋"/>
          <w:sz w:val="30"/>
          <w:szCs w:val="30"/>
        </w:rPr>
        <w:t>2.组织实施公司年度经营计划和投资方案；</w:t>
      </w:r>
    </w:p>
    <w:p>
      <w:pPr>
        <w:ind w:left="560"/>
        <w:rPr>
          <w:rFonts w:hint="eastAsia" w:ascii="仿宋" w:hAnsi="仿宋" w:eastAsia="仿宋" w:cs="仿宋"/>
          <w:sz w:val="30"/>
          <w:szCs w:val="30"/>
        </w:rPr>
      </w:pPr>
      <w:r>
        <w:rPr>
          <w:rFonts w:hint="eastAsia" w:ascii="仿宋" w:hAnsi="仿宋" w:eastAsia="仿宋" w:cs="仿宋"/>
          <w:sz w:val="30"/>
          <w:szCs w:val="30"/>
        </w:rPr>
        <w:t>3.拟订公司内部管理机构设置方案；</w:t>
      </w:r>
    </w:p>
    <w:p>
      <w:pPr>
        <w:ind w:left="560"/>
        <w:rPr>
          <w:rFonts w:hint="eastAsia" w:ascii="仿宋" w:hAnsi="仿宋" w:eastAsia="仿宋" w:cs="仿宋"/>
          <w:sz w:val="30"/>
          <w:szCs w:val="30"/>
        </w:rPr>
      </w:pPr>
      <w:r>
        <w:rPr>
          <w:rFonts w:hint="eastAsia" w:ascii="仿宋" w:hAnsi="仿宋" w:eastAsia="仿宋" w:cs="仿宋"/>
          <w:sz w:val="30"/>
          <w:szCs w:val="30"/>
        </w:rPr>
        <w:t>4.拟订公司基本管理制度；</w:t>
      </w:r>
    </w:p>
    <w:p>
      <w:pPr>
        <w:ind w:left="560"/>
        <w:rPr>
          <w:rFonts w:hint="eastAsia" w:ascii="仿宋" w:hAnsi="仿宋" w:eastAsia="仿宋" w:cs="仿宋"/>
          <w:sz w:val="30"/>
          <w:szCs w:val="30"/>
        </w:rPr>
      </w:pPr>
      <w:r>
        <w:rPr>
          <w:rFonts w:hint="eastAsia" w:ascii="仿宋" w:hAnsi="仿宋" w:eastAsia="仿宋" w:cs="仿宋"/>
          <w:sz w:val="30"/>
          <w:szCs w:val="30"/>
        </w:rPr>
        <w:t>5.制定公司的具体规章制度；</w:t>
      </w:r>
    </w:p>
    <w:p>
      <w:pPr>
        <w:ind w:left="560"/>
        <w:rPr>
          <w:rFonts w:hint="eastAsia" w:ascii="仿宋" w:hAnsi="仿宋" w:eastAsia="仿宋" w:cs="仿宋"/>
          <w:sz w:val="30"/>
          <w:szCs w:val="30"/>
        </w:rPr>
      </w:pPr>
      <w:r>
        <w:rPr>
          <w:rFonts w:hint="eastAsia" w:ascii="仿宋" w:hAnsi="仿宋" w:eastAsia="仿宋" w:cs="仿宋"/>
          <w:sz w:val="30"/>
          <w:szCs w:val="30"/>
        </w:rPr>
        <w:t>6.提请聘任或解聘公司副总经理、财务负责人；</w:t>
      </w:r>
    </w:p>
    <w:p>
      <w:pPr>
        <w:ind w:firstLine="600" w:firstLineChars="200"/>
        <w:rPr>
          <w:rFonts w:hint="eastAsia" w:ascii="仿宋" w:hAnsi="仿宋" w:eastAsia="仿宋" w:cs="仿宋"/>
          <w:sz w:val="30"/>
          <w:szCs w:val="30"/>
        </w:rPr>
      </w:pPr>
      <w:r>
        <w:rPr>
          <w:rFonts w:hint="eastAsia" w:ascii="仿宋" w:hAnsi="仿宋" w:eastAsia="仿宋" w:cs="仿宋"/>
          <w:sz w:val="30"/>
          <w:szCs w:val="30"/>
        </w:rPr>
        <w:t>7.决定聘任或解聘除应由董事会决定聘任或解聘以外的管理负责人员。</w:t>
      </w:r>
    </w:p>
    <w:p>
      <w:pPr>
        <w:ind w:firstLine="602" w:firstLineChars="200"/>
        <w:rPr>
          <w:rFonts w:hint="eastAsia" w:ascii="仿宋" w:hAnsi="仿宋" w:eastAsia="仿宋" w:cs="仿宋"/>
          <w:sz w:val="30"/>
          <w:szCs w:val="30"/>
        </w:rPr>
      </w:pPr>
      <w:r>
        <w:rPr>
          <w:rFonts w:hint="eastAsia" w:ascii="仿宋" w:hAnsi="仿宋" w:eastAsia="仿宋" w:cs="仿宋"/>
          <w:b/>
          <w:sz w:val="30"/>
          <w:szCs w:val="30"/>
        </w:rPr>
        <w:t>第三十四条</w:t>
      </w:r>
      <w:r>
        <w:rPr>
          <w:rFonts w:hint="eastAsia" w:ascii="仿宋" w:hAnsi="仿宋" w:eastAsia="仿宋" w:cs="仿宋"/>
          <w:sz w:val="30"/>
          <w:szCs w:val="30"/>
        </w:rPr>
        <w:t xml:space="preserve"> 经理办公会坚持对董事会负责的原则，贯彻执行董事会决议，依照公司《章程》和董事会授权议事决策。</w:t>
      </w:r>
    </w:p>
    <w:p>
      <w:pPr>
        <w:ind w:firstLine="602" w:firstLineChars="200"/>
        <w:rPr>
          <w:rFonts w:hint="eastAsia" w:ascii="仿宋" w:hAnsi="仿宋" w:eastAsia="仿宋" w:cs="仿宋"/>
          <w:b/>
          <w:sz w:val="30"/>
          <w:szCs w:val="30"/>
        </w:rPr>
      </w:pPr>
      <w:r>
        <w:rPr>
          <w:rFonts w:hint="eastAsia" w:ascii="仿宋" w:hAnsi="仿宋" w:eastAsia="仿宋" w:cs="仿宋"/>
          <w:b/>
          <w:sz w:val="30"/>
          <w:szCs w:val="30"/>
        </w:rPr>
        <w:t xml:space="preserve">第三十五条 </w:t>
      </w:r>
      <w:r>
        <w:rPr>
          <w:rFonts w:hint="eastAsia" w:ascii="仿宋" w:hAnsi="仿宋" w:eastAsia="仿宋" w:cs="仿宋"/>
          <w:sz w:val="30"/>
          <w:szCs w:val="30"/>
        </w:rPr>
        <w:t>经理办公会议题由总经理确定，副总经理、各部门提出的议题须经总经理同意后方可列入议题审议。</w:t>
      </w:r>
    </w:p>
    <w:p>
      <w:pPr>
        <w:ind w:firstLine="602" w:firstLineChars="200"/>
        <w:rPr>
          <w:rFonts w:hint="eastAsia" w:ascii="仿宋" w:hAnsi="仿宋" w:eastAsia="仿宋" w:cs="仿宋"/>
          <w:sz w:val="30"/>
          <w:szCs w:val="30"/>
        </w:rPr>
      </w:pPr>
      <w:r>
        <w:rPr>
          <w:rFonts w:hint="eastAsia" w:ascii="仿宋" w:hAnsi="仿宋" w:eastAsia="仿宋" w:cs="仿宋"/>
          <w:b/>
          <w:sz w:val="30"/>
          <w:szCs w:val="30"/>
        </w:rPr>
        <w:t>第三十六条</w:t>
      </w:r>
      <w:r>
        <w:rPr>
          <w:rFonts w:hint="eastAsia" w:ascii="仿宋" w:hAnsi="仿宋" w:eastAsia="仿宋" w:cs="仿宋"/>
          <w:sz w:val="30"/>
          <w:szCs w:val="30"/>
        </w:rPr>
        <w:t xml:space="preserve"> 出席经理办公会人员为：总经理、副总经理、综合部相关人员及其他认为必要的人员； 参加经理办公会的人员应准时参加，因病因事原因不能参加的，应事前向总经理或会议主持人请假。</w:t>
      </w:r>
    </w:p>
    <w:p>
      <w:pPr>
        <w:jc w:val="center"/>
        <w:rPr>
          <w:rFonts w:hint="eastAsia" w:ascii="仿宋" w:hAnsi="仿宋" w:eastAsia="仿宋" w:cs="仿宋"/>
          <w:b/>
          <w:bCs/>
          <w:sz w:val="30"/>
          <w:szCs w:val="30"/>
        </w:rPr>
      </w:pPr>
      <w:r>
        <w:rPr>
          <w:rFonts w:hint="eastAsia" w:ascii="仿宋" w:hAnsi="仿宋" w:eastAsia="仿宋" w:cs="仿宋"/>
          <w:b/>
          <w:bCs/>
          <w:sz w:val="30"/>
          <w:szCs w:val="30"/>
        </w:rPr>
        <w:t>第五章  附则</w:t>
      </w:r>
    </w:p>
    <w:p>
      <w:pPr>
        <w:ind w:firstLine="753" w:firstLineChars="250"/>
        <w:rPr>
          <w:rFonts w:hint="eastAsia" w:ascii="仿宋" w:hAnsi="仿宋" w:eastAsia="仿宋" w:cs="仿宋"/>
          <w:sz w:val="30"/>
          <w:szCs w:val="30"/>
        </w:rPr>
      </w:pPr>
      <w:r>
        <w:rPr>
          <w:rFonts w:hint="eastAsia" w:ascii="仿宋" w:hAnsi="仿宋" w:eastAsia="仿宋" w:cs="仿宋"/>
          <w:b/>
          <w:bCs/>
          <w:sz w:val="30"/>
          <w:szCs w:val="30"/>
        </w:rPr>
        <w:t>第三十七条</w:t>
      </w:r>
      <w:r>
        <w:rPr>
          <w:rFonts w:hint="eastAsia" w:ascii="仿宋" w:hAnsi="仿宋" w:eastAsia="仿宋" w:cs="仿宋"/>
          <w:sz w:val="30"/>
          <w:szCs w:val="30"/>
        </w:rPr>
        <w:t xml:space="preserve"> 本议事规则未尽事宜，依照国家有关法律、法规、《公司章程》及其他规范性文件的有关规定执行。</w:t>
      </w:r>
      <w:bookmarkStart w:id="0" w:name="_GoBack"/>
      <w:bookmarkEnd w:id="0"/>
    </w:p>
    <w:p>
      <w:pPr>
        <w:ind w:firstLine="753" w:firstLineChars="250"/>
        <w:rPr>
          <w:rFonts w:hint="eastAsia" w:ascii="仿宋" w:hAnsi="仿宋" w:eastAsia="仿宋" w:cs="仿宋"/>
          <w:sz w:val="30"/>
          <w:szCs w:val="30"/>
        </w:rPr>
      </w:pPr>
      <w:r>
        <w:rPr>
          <w:rFonts w:hint="eastAsia" w:ascii="仿宋" w:hAnsi="仿宋" w:eastAsia="仿宋" w:cs="仿宋"/>
          <w:b/>
          <w:bCs/>
          <w:sz w:val="30"/>
          <w:szCs w:val="30"/>
        </w:rPr>
        <w:t xml:space="preserve">第三十八条 </w:t>
      </w:r>
      <w:r>
        <w:rPr>
          <w:rFonts w:hint="eastAsia" w:ascii="仿宋" w:hAnsi="仿宋" w:eastAsia="仿宋" w:cs="仿宋"/>
          <w:sz w:val="30"/>
          <w:szCs w:val="30"/>
        </w:rPr>
        <w:t>本议事规则自审议通过之日起生效执行。</w:t>
      </w:r>
    </w:p>
    <w:p>
      <w:pPr>
        <w:ind w:firstLine="753" w:firstLineChars="250"/>
        <w:rPr>
          <w:rFonts w:hint="eastAsia" w:ascii="仿宋" w:hAnsi="仿宋" w:eastAsia="仿宋" w:cs="仿宋"/>
          <w:sz w:val="30"/>
          <w:szCs w:val="30"/>
        </w:rPr>
      </w:pPr>
      <w:r>
        <w:rPr>
          <w:rFonts w:hint="eastAsia" w:ascii="仿宋" w:hAnsi="仿宋" w:eastAsia="仿宋" w:cs="仿宋"/>
          <w:b/>
          <w:bCs/>
          <w:sz w:val="30"/>
          <w:szCs w:val="30"/>
        </w:rPr>
        <w:t>第三十九条</w:t>
      </w:r>
      <w:r>
        <w:rPr>
          <w:rFonts w:hint="eastAsia" w:ascii="仿宋" w:hAnsi="仿宋" w:eastAsia="仿宋" w:cs="仿宋"/>
          <w:sz w:val="30"/>
          <w:szCs w:val="30"/>
        </w:rPr>
        <w:t xml:space="preserve"> 本议事规则由资产公司负责解释和修订。</w:t>
      </w:r>
    </w:p>
    <w:p>
      <w:pPr>
        <w:rPr>
          <w:rFonts w:hint="eastAsia" w:ascii="仿宋" w:hAnsi="仿宋" w:eastAsia="仿宋" w:cs="仿宋"/>
          <w:sz w:val="30"/>
          <w:szCs w:val="30"/>
        </w:rPr>
      </w:pPr>
    </w:p>
    <w:p>
      <w:pPr>
        <w:jc w:val="right"/>
        <w:rPr>
          <w:rFonts w:hint="eastAsia" w:ascii="仿宋" w:hAnsi="仿宋" w:eastAsia="仿宋" w:cs="仿宋"/>
          <w:sz w:val="30"/>
          <w:szCs w:val="30"/>
        </w:rPr>
      </w:pPr>
      <w:r>
        <w:rPr>
          <w:rFonts w:hint="eastAsia" w:ascii="仿宋" w:hAnsi="仿宋" w:eastAsia="仿宋" w:cs="仿宋"/>
          <w:sz w:val="30"/>
          <w:szCs w:val="30"/>
        </w:rPr>
        <w:t>福建理工大学资产经营有限公司</w:t>
      </w:r>
    </w:p>
    <w:p>
      <w:pPr>
        <w:ind w:right="600"/>
        <w:jc w:val="center"/>
        <w:rPr>
          <w:rFonts w:hint="eastAsia" w:ascii="仿宋" w:hAnsi="仿宋" w:eastAsia="仿宋" w:cs="仿宋"/>
          <w:sz w:val="30"/>
          <w:szCs w:val="30"/>
        </w:rPr>
      </w:pPr>
      <w:r>
        <w:rPr>
          <w:rFonts w:hint="eastAsia" w:ascii="仿宋" w:hAnsi="仿宋" w:eastAsia="仿宋" w:cs="仿宋"/>
          <w:sz w:val="30"/>
          <w:szCs w:val="30"/>
        </w:rPr>
        <w:t xml:space="preserve">                                2023年1</w:t>
      </w:r>
      <w:r>
        <w:rPr>
          <w:rFonts w:hint="eastAsia" w:ascii="仿宋" w:hAnsi="仿宋" w:eastAsia="仿宋" w:cs="仿宋"/>
          <w:sz w:val="30"/>
          <w:szCs w:val="30"/>
          <w:lang w:val="en-US" w:eastAsia="zh-CN"/>
        </w:rPr>
        <w:t>2</w:t>
      </w:r>
      <w:r>
        <w:rPr>
          <w:rFonts w:hint="eastAsia" w:ascii="仿宋" w:hAnsi="仿宋" w:eastAsia="仿宋" w:cs="仿宋"/>
          <w:sz w:val="30"/>
          <w:szCs w:val="30"/>
        </w:rPr>
        <w:t>月</w:t>
      </w:r>
      <w:r>
        <w:rPr>
          <w:rFonts w:hint="eastAsia" w:ascii="仿宋" w:hAnsi="仿宋" w:eastAsia="仿宋" w:cs="仿宋"/>
          <w:sz w:val="30"/>
          <w:szCs w:val="30"/>
          <w:lang w:val="en-US" w:eastAsia="zh-CN"/>
        </w:rPr>
        <w:t>5</w:t>
      </w:r>
      <w:r>
        <w:rPr>
          <w:rFonts w:hint="eastAsia" w:ascii="仿宋" w:hAnsi="仿宋" w:eastAsia="仿宋" w:cs="仿宋"/>
          <w:sz w:val="30"/>
          <w:szCs w:val="30"/>
        </w:rPr>
        <w:t>日</w:t>
      </w:r>
    </w:p>
    <w:p>
      <w:pPr>
        <w:rPr>
          <w:rFonts w:hint="eastAsia" w:ascii="仿宋" w:hAnsi="仿宋" w:eastAsia="仿宋" w:cs="仿宋"/>
          <w:sz w:val="30"/>
          <w:szCs w:val="30"/>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zMzQyZGNkYzY2OGRmODk2MGQ2ZmUyM2ViM2M5ZjgifQ=="/>
  </w:docVars>
  <w:rsids>
    <w:rsidRoot w:val="18DF488E"/>
    <w:rsid w:val="1705570B"/>
    <w:rsid w:val="18DF488E"/>
    <w:rsid w:val="2BDA1866"/>
    <w:rsid w:val="41A155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436</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2023-12-27T07:12:00Z</dcterms:created>
  <dc:creator>陈晨</dc:creator>
  <cp:lastModifiedBy>江</cp:lastModifiedBy>
  <cp:lastPrinted>2023-12-27T07:58:00Z</cp:lastPrinted>
  <dcterms:modified xsi:type="dcterms:W3CDTF">2024-04-26T08:48:11Z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D6B87719049A43AE99E7F1AC5BDC8D1C_13</vt:lpwstr>
  </property>
</Properties>
</file>